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52305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  <w:t>岳阳市城市建设投资集团有限公司</w:t>
      </w:r>
    </w:p>
    <w:p w14:paraId="21820CAA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  <w:t>评审、财务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  <w:t>审计、绿化养护、法律服务、评估服务供应商入围申请表</w:t>
      </w:r>
    </w:p>
    <w:p w14:paraId="018D4F2D">
      <w:pPr>
        <w:spacing w:line="540" w:lineRule="exact"/>
        <w:jc w:val="right"/>
        <w:rPr>
          <w:rFonts w:hint="default" w:ascii="仿宋_GB2312" w:hAnsi="仿宋_GB2312" w:eastAsia="仿宋_GB2312" w:cs="仿宋_GB2312"/>
          <w:bCs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0"/>
          <w:szCs w:val="30"/>
          <w:lang w:val="en-US" w:eastAsia="zh-CN"/>
        </w:rPr>
        <w:t xml:space="preserve">    年  月  日</w:t>
      </w:r>
    </w:p>
    <w:tbl>
      <w:tblPr>
        <w:tblStyle w:val="6"/>
        <w:tblW w:w="11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1971"/>
        <w:gridCol w:w="1343"/>
        <w:gridCol w:w="1854"/>
        <w:gridCol w:w="1348"/>
        <w:gridCol w:w="1994"/>
      </w:tblGrid>
      <w:tr w14:paraId="2FA6B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547" w:type="dxa"/>
            <w:noWrap w:val="0"/>
            <w:vAlign w:val="center"/>
          </w:tcPr>
          <w:p w14:paraId="1191796E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5168" w:type="dxa"/>
            <w:gridSpan w:val="3"/>
            <w:noWrap w:val="0"/>
            <w:vAlign w:val="center"/>
          </w:tcPr>
          <w:p w14:paraId="5446A803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72B47157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职工总数</w:t>
            </w:r>
          </w:p>
        </w:tc>
        <w:tc>
          <w:tcPr>
            <w:tcW w:w="1994" w:type="dxa"/>
            <w:noWrap w:val="0"/>
            <w:vAlign w:val="center"/>
          </w:tcPr>
          <w:p w14:paraId="7467088A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人</w:t>
            </w:r>
          </w:p>
        </w:tc>
      </w:tr>
      <w:tr w14:paraId="2DD80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547" w:type="dxa"/>
            <w:noWrap w:val="0"/>
            <w:vAlign w:val="center"/>
          </w:tcPr>
          <w:p w14:paraId="354FD4FC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注册地址</w:t>
            </w:r>
          </w:p>
        </w:tc>
        <w:tc>
          <w:tcPr>
            <w:tcW w:w="5168" w:type="dxa"/>
            <w:gridSpan w:val="3"/>
            <w:noWrap w:val="0"/>
            <w:vAlign w:val="center"/>
          </w:tcPr>
          <w:p w14:paraId="2EE13F39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56880AD8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注册资本</w:t>
            </w:r>
          </w:p>
        </w:tc>
        <w:tc>
          <w:tcPr>
            <w:tcW w:w="1994" w:type="dxa"/>
            <w:noWrap w:val="0"/>
            <w:vAlign w:val="center"/>
          </w:tcPr>
          <w:p w14:paraId="15B4B207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</w:p>
        </w:tc>
      </w:tr>
      <w:tr w14:paraId="16FC5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2547" w:type="dxa"/>
            <w:noWrap w:val="0"/>
            <w:vAlign w:val="center"/>
          </w:tcPr>
          <w:p w14:paraId="66ABB05D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5168" w:type="dxa"/>
            <w:gridSpan w:val="3"/>
            <w:noWrap w:val="0"/>
            <w:vAlign w:val="center"/>
          </w:tcPr>
          <w:p w14:paraId="45928AE3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4D0E833A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成立时间</w:t>
            </w:r>
          </w:p>
        </w:tc>
        <w:tc>
          <w:tcPr>
            <w:tcW w:w="1994" w:type="dxa"/>
            <w:noWrap w:val="0"/>
            <w:vAlign w:val="center"/>
          </w:tcPr>
          <w:p w14:paraId="674F210F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</w:p>
        </w:tc>
      </w:tr>
      <w:tr w14:paraId="23D21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547" w:type="dxa"/>
            <w:noWrap w:val="0"/>
            <w:vAlign w:val="center"/>
          </w:tcPr>
          <w:p w14:paraId="12322987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5168" w:type="dxa"/>
            <w:gridSpan w:val="3"/>
            <w:noWrap w:val="0"/>
            <w:vAlign w:val="center"/>
          </w:tcPr>
          <w:p w14:paraId="20BB4307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3A2A3C5C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994" w:type="dxa"/>
            <w:noWrap w:val="0"/>
            <w:vAlign w:val="center"/>
          </w:tcPr>
          <w:p w14:paraId="56D5094C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</w:p>
        </w:tc>
      </w:tr>
      <w:tr w14:paraId="34D15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2547" w:type="dxa"/>
            <w:noWrap w:val="0"/>
            <w:vAlign w:val="center"/>
          </w:tcPr>
          <w:p w14:paraId="3FE16A29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法人代表</w:t>
            </w:r>
          </w:p>
        </w:tc>
        <w:tc>
          <w:tcPr>
            <w:tcW w:w="1971" w:type="dxa"/>
            <w:noWrap w:val="0"/>
            <w:vAlign w:val="center"/>
          </w:tcPr>
          <w:p w14:paraId="54EA2417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noWrap w:val="0"/>
            <w:vAlign w:val="center"/>
          </w:tcPr>
          <w:p w14:paraId="5C57E1C2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法人代表身份证</w:t>
            </w:r>
          </w:p>
        </w:tc>
        <w:tc>
          <w:tcPr>
            <w:tcW w:w="1854" w:type="dxa"/>
            <w:noWrap w:val="0"/>
            <w:vAlign w:val="center"/>
          </w:tcPr>
          <w:p w14:paraId="022B52F9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noWrap w:val="0"/>
            <w:vAlign w:val="center"/>
          </w:tcPr>
          <w:p w14:paraId="55571D33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994" w:type="dxa"/>
            <w:noWrap w:val="0"/>
            <w:vAlign w:val="center"/>
          </w:tcPr>
          <w:p w14:paraId="522A543B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</w:p>
        </w:tc>
      </w:tr>
      <w:tr w14:paraId="5B8BD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2547" w:type="dxa"/>
            <w:noWrap w:val="0"/>
            <w:vAlign w:val="center"/>
          </w:tcPr>
          <w:p w14:paraId="6E71C444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3314" w:type="dxa"/>
            <w:gridSpan w:val="2"/>
            <w:noWrap w:val="0"/>
            <w:vAlign w:val="center"/>
          </w:tcPr>
          <w:p w14:paraId="1CAB72C5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54" w:type="dxa"/>
            <w:noWrap w:val="0"/>
            <w:vAlign w:val="center"/>
          </w:tcPr>
          <w:p w14:paraId="6B30E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联系人身份证号码</w:t>
            </w:r>
          </w:p>
        </w:tc>
        <w:tc>
          <w:tcPr>
            <w:tcW w:w="3342" w:type="dxa"/>
            <w:gridSpan w:val="2"/>
            <w:noWrap w:val="0"/>
            <w:vAlign w:val="center"/>
          </w:tcPr>
          <w:p w14:paraId="25AE0FBF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</w:p>
        </w:tc>
      </w:tr>
      <w:tr w14:paraId="27EDA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547" w:type="dxa"/>
            <w:noWrap w:val="0"/>
            <w:vAlign w:val="center"/>
          </w:tcPr>
          <w:p w14:paraId="46CC72C4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3314" w:type="dxa"/>
            <w:gridSpan w:val="2"/>
            <w:noWrap w:val="0"/>
            <w:vAlign w:val="center"/>
          </w:tcPr>
          <w:p w14:paraId="7F6C7F3C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noWrap w:val="0"/>
            <w:vAlign w:val="center"/>
          </w:tcPr>
          <w:p w14:paraId="76902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手机号码</w:t>
            </w:r>
          </w:p>
        </w:tc>
        <w:tc>
          <w:tcPr>
            <w:tcW w:w="3342" w:type="dxa"/>
            <w:gridSpan w:val="2"/>
            <w:noWrap w:val="0"/>
            <w:vAlign w:val="center"/>
          </w:tcPr>
          <w:p w14:paraId="1CBE7D2E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</w:p>
        </w:tc>
      </w:tr>
      <w:tr w14:paraId="71989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2547" w:type="dxa"/>
            <w:noWrap w:val="0"/>
            <w:vAlign w:val="center"/>
          </w:tcPr>
          <w:p w14:paraId="2303CB8D">
            <w:pPr>
              <w:spacing w:line="540" w:lineRule="exac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企业营业范围</w:t>
            </w:r>
          </w:p>
        </w:tc>
        <w:tc>
          <w:tcPr>
            <w:tcW w:w="8510" w:type="dxa"/>
            <w:gridSpan w:val="5"/>
            <w:noWrap w:val="0"/>
            <w:vAlign w:val="top"/>
          </w:tcPr>
          <w:p w14:paraId="40D81996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</w:p>
        </w:tc>
      </w:tr>
      <w:tr w14:paraId="28503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  <w:jc w:val="center"/>
        </w:trPr>
        <w:tc>
          <w:tcPr>
            <w:tcW w:w="2547" w:type="dxa"/>
            <w:noWrap w:val="0"/>
            <w:vAlign w:val="center"/>
          </w:tcPr>
          <w:p w14:paraId="3B3335B5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  <w:p w14:paraId="6F47BB37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企业资质及相关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业绩</w:t>
            </w:r>
            <w:r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介绍</w:t>
            </w:r>
          </w:p>
        </w:tc>
        <w:tc>
          <w:tcPr>
            <w:tcW w:w="8510" w:type="dxa"/>
            <w:gridSpan w:val="5"/>
            <w:noWrap w:val="0"/>
            <w:vAlign w:val="top"/>
          </w:tcPr>
          <w:p w14:paraId="0FE4429D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</w:p>
        </w:tc>
      </w:tr>
    </w:tbl>
    <w:p w14:paraId="45C6AB7A">
      <w:pPr>
        <w:spacing w:line="540" w:lineRule="exact"/>
        <w:rPr>
          <w:rFonts w:ascii="仿宋_GB2312" w:hAnsi="仿宋_GB2312" w:eastAsia="仿宋_GB2312" w:cs="仿宋_GB2312"/>
          <w:bCs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bCs/>
          <w:color w:val="000000"/>
          <w:sz w:val="24"/>
          <w:szCs w:val="24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color w:val="000000"/>
          <w:sz w:val="24"/>
          <w:szCs w:val="24"/>
        </w:rPr>
        <w:t>注意：此申请表加页有效</w:t>
      </w:r>
      <w:r>
        <w:rPr>
          <w:rFonts w:ascii="仿宋_GB2312" w:hAnsi="仿宋_GB2312" w:eastAsia="仿宋_GB2312" w:cs="仿宋_GB2312"/>
          <w:bCs/>
          <w:color w:val="000000"/>
          <w:sz w:val="24"/>
          <w:szCs w:val="24"/>
        </w:rPr>
        <w:t>）</w:t>
      </w:r>
    </w:p>
    <w:p w14:paraId="38F93BF5">
      <w:pPr>
        <w:rPr>
          <w:rFonts w:ascii="仿宋_GB2312" w:hAnsi="仿宋_GB2312" w:eastAsia="仿宋_GB2312" w:cs="仿宋_GB2312"/>
          <w:bCs/>
          <w:color w:val="000000"/>
          <w:sz w:val="24"/>
          <w:szCs w:val="24"/>
        </w:rPr>
      </w:pPr>
    </w:p>
    <w:p w14:paraId="0835A851">
      <w:r>
        <w:rPr>
          <w:rFonts w:ascii="仿宋_GB2312" w:hAnsi="仿宋_GB2312" w:eastAsia="仿宋_GB2312" w:cs="仿宋_GB2312"/>
          <w:bCs/>
          <w:color w:val="000000"/>
          <w:sz w:val="24"/>
          <w:szCs w:val="24"/>
        </w:rPr>
        <w:t>法人</w:t>
      </w:r>
      <w:r>
        <w:rPr>
          <w:rFonts w:hint="eastAsia" w:ascii="仿宋_GB2312" w:hAnsi="仿宋_GB2312" w:eastAsia="仿宋_GB2312" w:cs="仿宋_GB2312"/>
          <w:bCs/>
          <w:color w:val="000000"/>
          <w:sz w:val="24"/>
          <w:szCs w:val="24"/>
          <w:lang w:val="en-US" w:eastAsia="zh-CN"/>
        </w:rPr>
        <w:t>代表</w:t>
      </w:r>
      <w:r>
        <w:rPr>
          <w:rFonts w:ascii="仿宋_GB2312" w:hAnsi="仿宋_GB2312" w:eastAsia="仿宋_GB2312" w:cs="仿宋_GB2312"/>
          <w:bCs/>
          <w:color w:val="000000"/>
          <w:sz w:val="24"/>
          <w:szCs w:val="24"/>
        </w:rPr>
        <w:t>签字：</w:t>
      </w:r>
      <w:r>
        <w:rPr>
          <w:rFonts w:hint="eastAsia" w:ascii="仿宋_GB2312" w:hAnsi="仿宋_GB2312" w:eastAsia="仿宋_GB2312" w:cs="仿宋_GB2312"/>
          <w:bCs/>
          <w:color w:val="000000"/>
          <w:sz w:val="24"/>
          <w:szCs w:val="24"/>
        </w:rPr>
        <w:t xml:space="preserve"> </w:t>
      </w:r>
      <w:r>
        <w:rPr>
          <w:rFonts w:ascii="仿宋_GB2312" w:hAnsi="仿宋_GB2312" w:eastAsia="仿宋_GB2312" w:cs="仿宋_GB2312"/>
          <w:bCs/>
          <w:color w:val="000000"/>
          <w:sz w:val="24"/>
          <w:szCs w:val="24"/>
        </w:rPr>
        <w:t xml:space="preserve">                                        单位盖章：</w:t>
      </w:r>
    </w:p>
    <w:p w14:paraId="4D8F4F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F5B69"/>
    <w:rsid w:val="1E0F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autoSpaceDE w:val="0"/>
      <w:autoSpaceDN w:val="0"/>
      <w:adjustRightInd w:val="0"/>
      <w:jc w:val="left"/>
    </w:pPr>
    <w:rPr>
      <w:kern w:val="0"/>
    </w:r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2026-07-23T01:56:00Z</dcterms:created>
  <dc:creator>M</dc:creator>
  <cp:lastModifiedBy>M</cp:lastModifiedBy>
  <dcterms:modified xsi:type="dcterms:W3CDTF">2026-07-23T01:56:39Z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1FCADAFFC44245D4873050DE00B1310F_11</vt:lpwstr>
  </property>
  <property fmtid="{D5CDD505-2E9C-101B-9397-08002B2CF9AE}" pid="4" name="KSOTemplateDocerSaveRecord">
    <vt:lpwstr>eyJoZGlkIjoiNGYwOTQ0NTkyMGQ2YmE1YjZjM2Q5YWQ1YTQxZGQ4MWYiLCJ1c2VySWQiOiI0NjAwNjYxMzIifQ==</vt:lpwstr>
  </property>
</Properties>
</file>